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Приложение 3 </w:t>
      </w:r>
    </w:p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Мясниковского района</w:t>
      </w:r>
    </w:p>
    <w:p w:rsidR="00683B77" w:rsidRPr="00683B77" w:rsidRDefault="00117CA3" w:rsidP="00683B77">
      <w:pPr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</w:rPr>
      </w:pPr>
      <w:r w:rsidRPr="00683B7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683B77" w:rsidRPr="00683B77">
        <w:rPr>
          <w:rFonts w:ascii="Times New Roman" w:hAnsi="Times New Roman" w:cs="Times New Roman"/>
          <w:sz w:val="28"/>
          <w:szCs w:val="28"/>
        </w:rPr>
        <w:t>от 21.07.2025 №215</w:t>
      </w:r>
    </w:p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17CA3" w:rsidRPr="00117CA3" w:rsidRDefault="00117CA3" w:rsidP="00683B77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« Приложение 4 </w:t>
      </w:r>
    </w:p>
    <w:p w:rsidR="00117CA3" w:rsidRPr="00117CA3" w:rsidRDefault="00117CA3" w:rsidP="00683B77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к Решению Собрания депутатов Мясниковского района</w:t>
      </w:r>
    </w:p>
    <w:p w:rsidR="00117CA3" w:rsidRPr="00117CA3" w:rsidRDefault="00117CA3" w:rsidP="00683B77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«О бюджете Мясниковского района</w:t>
      </w:r>
    </w:p>
    <w:p w:rsidR="00117CA3" w:rsidRPr="00117CA3" w:rsidRDefault="00117CA3" w:rsidP="00683B77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на 2025 год и на плановый период 2026 и 2027 годов»</w:t>
      </w:r>
    </w:p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от 25.12.2024 №188</w:t>
      </w:r>
    </w:p>
    <w:p w:rsidR="00117CA3" w:rsidRPr="00117CA3" w:rsidRDefault="00117CA3" w:rsidP="00683B7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tbl>
      <w:tblPr>
        <w:tblW w:w="15156" w:type="dxa"/>
        <w:tblLayout w:type="fixed"/>
        <w:tblLook w:val="04A0"/>
      </w:tblPr>
      <w:tblGrid>
        <w:gridCol w:w="7088"/>
        <w:gridCol w:w="658"/>
        <w:gridCol w:w="550"/>
        <w:gridCol w:w="1776"/>
        <w:gridCol w:w="696"/>
        <w:gridCol w:w="1356"/>
        <w:gridCol w:w="1475"/>
        <w:gridCol w:w="7"/>
        <w:gridCol w:w="1531"/>
        <w:gridCol w:w="19"/>
      </w:tblGrid>
      <w:tr w:rsidR="00117CA3" w:rsidRPr="00117CA3" w:rsidTr="00236DF4">
        <w:trPr>
          <w:gridAfter w:val="2"/>
          <w:wAfter w:w="1550" w:type="dxa"/>
          <w:trHeight w:val="20"/>
        </w:trPr>
        <w:tc>
          <w:tcPr>
            <w:tcW w:w="13606" w:type="dxa"/>
            <w:gridSpan w:val="8"/>
            <w:vAlign w:val="center"/>
            <w:hideMark/>
          </w:tcPr>
          <w:p w:rsidR="00117CA3" w:rsidRPr="00117CA3" w:rsidRDefault="00760185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117CA3"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      </w:r>
          </w:p>
        </w:tc>
      </w:tr>
      <w:tr w:rsidR="001C4008" w:rsidRPr="001C4008" w:rsidTr="00236DF4">
        <w:trPr>
          <w:trHeight w:val="394"/>
        </w:trPr>
        <w:tc>
          <w:tcPr>
            <w:tcW w:w="151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4008" w:rsidRPr="001C4008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C4008" w:rsidRPr="001C4008" w:rsidTr="00236DF4">
        <w:trPr>
          <w:gridAfter w:val="1"/>
          <w:wAfter w:w="19" w:type="dxa"/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08" w:rsidRPr="001C4008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34B4" w:rsidRPr="001C4008" w:rsidTr="00236DF4">
        <w:trPr>
          <w:gridAfter w:val="1"/>
          <w:wAfter w:w="19" w:type="dxa"/>
          <w:trHeight w:val="37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008" w:rsidRPr="00683B77" w:rsidRDefault="00117CA3" w:rsidP="00683B77">
            <w:pPr>
              <w:spacing w:after="0" w:line="240" w:lineRule="auto"/>
              <w:ind w:left="15" w:right="6" w:hanging="1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  <w:r w:rsidR="001C4008"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34B4" w:rsidRPr="001C4008" w:rsidTr="00236DF4">
        <w:trPr>
          <w:gridAfter w:val="1"/>
          <w:wAfter w:w="19" w:type="dxa"/>
          <w:trHeight w:val="450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E137B4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1C4008" w:rsidRPr="001C4008" w:rsidTr="00236DF4">
        <w:trPr>
          <w:gridAfter w:val="1"/>
          <w:wAfter w:w="19" w:type="dxa"/>
          <w:trHeight w:val="450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C4008" w:rsidRPr="001C4008" w:rsidTr="00236DF4">
        <w:trPr>
          <w:gridAfter w:val="1"/>
          <w:wAfter w:w="19" w:type="dxa"/>
          <w:trHeight w:val="450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184 250,9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121 351,3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135 878,0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107 520,1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43 391,0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44 510,4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15 794,5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созданию и обеспечению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17 813,8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54 243,6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62 757,2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76 398,0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градостроительства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  <w:proofErr w:type="gram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содержанию архивных учреждений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20 655,2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34 205,1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34 205,1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230 016,1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178 683,5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155 288,8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производителям товаров, работ, услуг)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работ, связанных с осуществлением регулярных перевозок по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168 480,4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172 286,6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147 296,9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121 749,8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15.4.01.9Д061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формирование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инвестиций, в том числе разработка и изготовление презентационных материалов (Иные закупки товаров, работ и услуг для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973 545,7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746 213,6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730 828,4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12 544,3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890 213,2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731 552,7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716 752,0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115 173,9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11.2.02.S4810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70 788,2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21.2.02.75350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3 036 528,2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1 464 269,8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1 434 163,0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1 337 270,5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460 500,0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430 206,4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8 202,0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6 254,0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1 559 971,9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884 433,3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882 843,4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10 193,0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21 074,7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.А5590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.50500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.51790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5 995,1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по оказанию услуги по организации и обеспечению перевозок учащихся на учебные занятия и обратно, а также на внеклассные мероприятия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4 603,7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разработку проектно-сметной документации на капитальный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71 264,0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68 663,3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69 395,0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Ялтыряна</w:t>
            </w:r>
            <w:proofErr w:type="spell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02.4.02.25600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арочного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металлодетектора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67 003,2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50 365,0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51 375,5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7 175,2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иных расходов бюджета Мясниковского района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137 965,1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103 272,2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104 455,6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121 615,4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90 396,0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91 579,1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арочного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металлодетектора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7 116,9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96 539,1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сельских поселений на проведение </w:t>
            </w:r>
            <w:proofErr w:type="spell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протипожарных</w:t>
            </w:r>
            <w:proofErr w:type="spell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муниципальных учреждений культуры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10.4.01.85600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398 913,3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395 751,0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415 217,6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206 475,5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206 233,9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213 380,3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1 024,8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144 883,9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139 255,0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148 583,0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.А3130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39 207,1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21 640,1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20 526,2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21 257,1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21 998,6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60 854,1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60 854,1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детского игрового комплекса для установки на территории стадиона в с</w:t>
            </w:r>
            <w:proofErr w:type="gramStart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алтырь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12.2.01.25080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 Мясниковского района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54 141,6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54 574,9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(Иные межбюджетные трансферты)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008" w:rsidRPr="001C4008" w:rsidTr="00236DF4">
        <w:trPr>
          <w:gridAfter w:val="1"/>
          <w:wAfter w:w="19" w:type="dxa"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5 159 126,0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08" w:rsidRPr="00683B77" w:rsidRDefault="001C4008" w:rsidP="00683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3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3 083 088,8</w:t>
            </w:r>
          </w:p>
        </w:tc>
      </w:tr>
    </w:tbl>
    <w:p w:rsidR="00A717F4" w:rsidRDefault="00A717F4" w:rsidP="00683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B77">
        <w:rPr>
          <w:rFonts w:ascii="Times New Roman" w:hAnsi="Times New Roman" w:cs="Times New Roman"/>
          <w:sz w:val="28"/>
          <w:szCs w:val="28"/>
        </w:rPr>
        <w:t>.».</w:t>
      </w:r>
    </w:p>
    <w:p w:rsidR="00683B77" w:rsidRPr="00683B77" w:rsidRDefault="00683B77" w:rsidP="00683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77" w:rsidRPr="00683B77" w:rsidRDefault="00683B77" w:rsidP="00683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B7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683B77" w:rsidRPr="00683B77" w:rsidRDefault="00683B77" w:rsidP="00683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683B77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683B7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83B77">
        <w:rPr>
          <w:rFonts w:ascii="Times New Roman" w:hAnsi="Times New Roman" w:cs="Times New Roman"/>
          <w:sz w:val="28"/>
          <w:szCs w:val="28"/>
        </w:rPr>
        <w:tab/>
      </w:r>
      <w:r w:rsidRPr="00683B7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683B7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683B77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683B77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F23567" w:rsidRDefault="00F23567" w:rsidP="00683B77">
      <w:pPr>
        <w:spacing w:after="0" w:line="240" w:lineRule="auto"/>
      </w:pPr>
    </w:p>
    <w:sectPr w:rsidR="00F23567" w:rsidSect="00683B7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008"/>
    <w:rsid w:val="00117CA3"/>
    <w:rsid w:val="001C4008"/>
    <w:rsid w:val="00236DF4"/>
    <w:rsid w:val="00254B16"/>
    <w:rsid w:val="0033017C"/>
    <w:rsid w:val="003462B8"/>
    <w:rsid w:val="00683B77"/>
    <w:rsid w:val="00760185"/>
    <w:rsid w:val="00A717F4"/>
    <w:rsid w:val="00B734B4"/>
    <w:rsid w:val="00E137B4"/>
    <w:rsid w:val="00F2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400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C4008"/>
    <w:rPr>
      <w:color w:val="954F72"/>
      <w:u w:val="single"/>
    </w:rPr>
  </w:style>
  <w:style w:type="paragraph" w:customStyle="1" w:styleId="msonormal0">
    <w:name w:val="msonormal"/>
    <w:basedOn w:val="a"/>
    <w:rsid w:val="001C4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C400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C400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1C400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C40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C40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C40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C40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C400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1C400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2">
    <w:name w:val="xl82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C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10870</Words>
  <Characters>61961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10</cp:revision>
  <dcterms:created xsi:type="dcterms:W3CDTF">2025-07-21T11:44:00Z</dcterms:created>
  <dcterms:modified xsi:type="dcterms:W3CDTF">2025-07-23T12:46:00Z</dcterms:modified>
</cp:coreProperties>
</file>